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39077C" w:rsidP="00A659DF" w14:paraId="0449F245" w14:textId="77777777">
      <w:pPr>
        <w:shd w:val="clear" w:color="auto" w:fill="FFFFFF"/>
        <w:spacing w:after="0" w:line="240" w:lineRule="auto"/>
        <w:ind w:left="-113"/>
        <w:rPr>
          <w:b/>
          <w:color w:val="C00000"/>
          <w:sz w:val="32"/>
          <w:szCs w:val="32"/>
        </w:rPr>
      </w:pPr>
      <w:r>
        <w:rPr>
          <w:noProof/>
        </w:rPr>
        <w:drawing>
          <wp:anchor distT="0" distB="0" distL="114300" distR="114300" simplePos="0" relativeHeight="251664384" behindDoc="0" locked="0" layoutInCell="1" allowOverlap="1">
            <wp:simplePos x="0" y="0"/>
            <wp:positionH relativeFrom="column">
              <wp:posOffset>-681990</wp:posOffset>
            </wp:positionH>
            <wp:positionV relativeFrom="paragraph">
              <wp:posOffset>-746760</wp:posOffset>
            </wp:positionV>
            <wp:extent cx="1982864" cy="952500"/>
            <wp:effectExtent l="0" t="0" r="381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2864" cy="952500"/>
                    </a:xfrm>
                    <a:prstGeom prst="rect">
                      <a:avLst/>
                    </a:prstGeom>
                  </pic:spPr>
                </pic:pic>
              </a:graphicData>
            </a:graphic>
            <wp14:sizeRelH relativeFrom="margin">
              <wp14:pctWidth>0</wp14:pctWidth>
            </wp14:sizeRelH>
            <wp14:sizeRelV relativeFrom="margin">
              <wp14:pctHeight>0</wp14:pctHeight>
            </wp14:sizeRelV>
          </wp:anchor>
        </w:drawing>
      </w:r>
      <w:r w:rsidR="0008521F">
        <w:rPr>
          <w:b/>
          <w:color w:val="C00000"/>
          <w:sz w:val="32"/>
          <w:szCs w:val="32"/>
        </w:rPr>
        <w:t xml:space="preserve"> </w:t>
      </w:r>
    </w:p>
    <w:p w:rsidR="00CF4F0E" w:rsidP="00A659DF" w14:paraId="430B3234" w14:textId="44A72332">
      <w:pPr>
        <w:shd w:val="clear" w:color="auto" w:fill="FFFFFF"/>
        <w:spacing w:after="0" w:line="240" w:lineRule="auto"/>
        <w:ind w:left="-113"/>
        <w:rPr>
          <w:b/>
          <w:color w:val="C00000"/>
          <w:sz w:val="32"/>
          <w:szCs w:val="32"/>
        </w:rPr>
      </w:pPr>
    </w:p>
    <w:p w:rsidR="00892F7B" w:rsidP="00CF4F0E" w14:paraId="20C45C5B" w14:textId="1D03B608">
      <w:pPr>
        <w:shd w:val="clear" w:color="auto" w:fill="FFFFFF"/>
        <w:spacing w:after="0" w:line="240" w:lineRule="auto"/>
        <w:rPr>
          <w:b/>
          <w:color w:val="C00000"/>
          <w:sz w:val="32"/>
          <w:szCs w:val="32"/>
        </w:rPr>
      </w:pPr>
      <w:r>
        <w:rPr>
          <w:b/>
          <w:noProof/>
          <w:color w:val="C00000"/>
          <w:sz w:val="32"/>
          <w:szCs w:val="32"/>
        </w:rPr>
        <w:drawing>
          <wp:anchor distT="0" distB="0" distL="114300" distR="114300" simplePos="0" relativeHeight="251665408" behindDoc="0" locked="0" layoutInCell="1" allowOverlap="1">
            <wp:simplePos x="0" y="0"/>
            <wp:positionH relativeFrom="margin">
              <wp:posOffset>3651885</wp:posOffset>
            </wp:positionH>
            <wp:positionV relativeFrom="paragraph">
              <wp:posOffset>26670</wp:posOffset>
            </wp:positionV>
            <wp:extent cx="2279650" cy="2279650"/>
            <wp:effectExtent l="0" t="0" r="635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24675" name="Immagine 4"/>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9650" cy="2279650"/>
                    </a:xfrm>
                    <a:prstGeom prst="rect">
                      <a:avLst/>
                    </a:prstGeom>
                  </pic:spPr>
                </pic:pic>
              </a:graphicData>
            </a:graphic>
            <wp14:sizeRelH relativeFrom="margin">
              <wp14:pctWidth>0</wp14:pctWidth>
            </wp14:sizeRelH>
            <wp14:sizeRelV relativeFrom="margin">
              <wp14:pctHeight>0</wp14:pctHeight>
            </wp14:sizeRelV>
          </wp:anchor>
        </w:drawing>
      </w:r>
      <w:r w:rsidRPr="00892F7B">
        <w:rPr>
          <w:b/>
          <w:color w:val="C00000"/>
          <w:sz w:val="36"/>
          <w:szCs w:val="36"/>
        </w:rPr>
        <w:t xml:space="preserve">dal </w:t>
      </w:r>
      <w:r w:rsidR="009D3F18">
        <w:rPr>
          <w:b/>
          <w:color w:val="C00000"/>
          <w:sz w:val="36"/>
          <w:szCs w:val="36"/>
        </w:rPr>
        <w:t>4 al 13</w:t>
      </w:r>
      <w:r w:rsidRPr="00892F7B">
        <w:rPr>
          <w:b/>
          <w:color w:val="C00000"/>
          <w:sz w:val="36"/>
          <w:szCs w:val="36"/>
        </w:rPr>
        <w:t xml:space="preserve"> </w:t>
      </w:r>
      <w:r w:rsidR="009D3F18">
        <w:rPr>
          <w:b/>
          <w:color w:val="C00000"/>
          <w:sz w:val="36"/>
          <w:szCs w:val="36"/>
        </w:rPr>
        <w:t xml:space="preserve">marzo </w:t>
      </w:r>
    </w:p>
    <w:p w:rsidR="00892F7B" w:rsidRPr="00892F7B" w:rsidP="00CF4F0E" w14:paraId="20BC76F1" w14:textId="2AB8DFF9">
      <w:pPr>
        <w:shd w:val="clear" w:color="auto" w:fill="FFFFFF"/>
        <w:spacing w:after="0" w:line="240" w:lineRule="auto"/>
        <w:ind w:left="-284"/>
        <w:rPr>
          <w:b/>
          <w:bCs/>
          <w:color w:val="000000"/>
          <w:sz w:val="24"/>
          <w:szCs w:val="24"/>
        </w:rPr>
      </w:pPr>
      <w:r>
        <w:rPr>
          <w:b/>
          <w:bCs/>
          <w:color w:val="000000"/>
          <w:sz w:val="24"/>
          <w:szCs w:val="24"/>
        </w:rPr>
        <w:t xml:space="preserve">     </w:t>
      </w:r>
      <w:r w:rsidRPr="00892F7B">
        <w:rPr>
          <w:b/>
          <w:bCs/>
          <w:color w:val="000000"/>
          <w:sz w:val="24"/>
          <w:szCs w:val="24"/>
        </w:rPr>
        <w:t xml:space="preserve">con </w:t>
      </w:r>
      <w:r w:rsidRPr="00F04B8B" w:rsidR="00F04B8B">
        <w:rPr>
          <w:b/>
          <w:bCs/>
          <w:color w:val="000000"/>
          <w:sz w:val="24"/>
          <w:szCs w:val="24"/>
        </w:rPr>
        <w:t>Glauco Mauri e Roberto Sturno</w:t>
      </w:r>
      <w:r w:rsidRPr="00892F7B">
        <w:rPr>
          <w:b/>
          <w:bCs/>
          <w:color w:val="000000"/>
          <w:sz w:val="24"/>
          <w:szCs w:val="24"/>
        </w:rPr>
        <w:br/>
      </w:r>
    </w:p>
    <w:p w:rsidR="00892F7B" w:rsidRPr="00F04B8B" w:rsidP="00F04B8B" w14:paraId="698D05EA" w14:textId="6443E4CB">
      <w:pPr>
        <w:spacing w:after="0" w:line="240" w:lineRule="auto"/>
        <w:ind w:left="-284"/>
        <w:rPr>
          <w:b/>
          <w:bCs/>
          <w:color w:val="C00000"/>
          <w:sz w:val="40"/>
          <w:szCs w:val="40"/>
        </w:rPr>
      </w:pPr>
      <w:r w:rsidRPr="006301A0">
        <w:rPr>
          <w:b/>
          <w:color w:val="C00000"/>
          <w:sz w:val="40"/>
          <w:szCs w:val="40"/>
        </w:rPr>
        <w:t xml:space="preserve">    </w:t>
      </w:r>
      <w:r w:rsidRPr="00F04B8B" w:rsidR="00F04B8B">
        <w:rPr>
          <w:b/>
          <w:bCs/>
          <w:color w:val="C00000"/>
          <w:sz w:val="40"/>
          <w:szCs w:val="40"/>
        </w:rPr>
        <w:t>VARIAZIONI ENIGMATICHE</w:t>
      </w:r>
      <w:r w:rsidRPr="006301A0">
        <w:rPr>
          <w:color w:val="000000"/>
          <w:sz w:val="32"/>
          <w:szCs w:val="32"/>
        </w:rPr>
        <w:t xml:space="preserve"> </w:t>
      </w:r>
      <w:r w:rsidRPr="00892F7B">
        <w:rPr>
          <w:color w:val="000000"/>
          <w:sz w:val="24"/>
          <w:szCs w:val="24"/>
        </w:rPr>
        <w:br/>
      </w:r>
      <w:r>
        <w:rPr>
          <w:color w:val="000000"/>
          <w:sz w:val="24"/>
          <w:szCs w:val="24"/>
        </w:rPr>
        <w:t xml:space="preserve">      </w:t>
      </w:r>
      <w:r w:rsidRPr="00F04B8B" w:rsidR="00F04B8B">
        <w:rPr>
          <w:color w:val="000000"/>
          <w:sz w:val="24"/>
          <w:szCs w:val="24"/>
        </w:rPr>
        <w:t>di Eric-Emmanuel Schmitt</w:t>
      </w:r>
      <w:r w:rsidRPr="00F04B8B" w:rsidR="00F04B8B">
        <w:rPr>
          <w:color w:val="000000"/>
          <w:sz w:val="24"/>
          <w:szCs w:val="24"/>
        </w:rPr>
        <w:br/>
      </w:r>
      <w:r w:rsidR="00F04B8B">
        <w:rPr>
          <w:color w:val="000000"/>
          <w:sz w:val="24"/>
          <w:szCs w:val="24"/>
        </w:rPr>
        <w:t xml:space="preserve">      </w:t>
      </w:r>
      <w:r w:rsidRPr="00F04B8B" w:rsidR="00F04B8B">
        <w:rPr>
          <w:color w:val="000000"/>
          <w:sz w:val="24"/>
          <w:szCs w:val="24"/>
        </w:rPr>
        <w:t>regia Matteo Tarasco</w:t>
      </w:r>
      <w:r w:rsidRPr="00F04B8B" w:rsidR="00F04B8B">
        <w:rPr>
          <w:color w:val="000000"/>
          <w:sz w:val="24"/>
          <w:szCs w:val="24"/>
        </w:rPr>
        <w:br/>
      </w:r>
      <w:r w:rsidR="00F04B8B">
        <w:rPr>
          <w:color w:val="000000"/>
          <w:sz w:val="24"/>
          <w:szCs w:val="24"/>
        </w:rPr>
        <w:t xml:space="preserve">      </w:t>
      </w:r>
      <w:r w:rsidRPr="00F04B8B" w:rsidR="00F04B8B">
        <w:rPr>
          <w:color w:val="000000"/>
          <w:sz w:val="24"/>
          <w:szCs w:val="24"/>
        </w:rPr>
        <w:t>traduzione e adattamento Glauco Mauri</w:t>
      </w:r>
    </w:p>
    <w:p w:rsidR="00892F7B" w:rsidP="00CF4F0E" w14:paraId="2817E2C1" w14:textId="048B2813">
      <w:pPr>
        <w:shd w:val="clear" w:color="auto" w:fill="FFFFFF"/>
        <w:spacing w:after="0" w:line="240" w:lineRule="auto"/>
        <w:ind w:left="-284"/>
        <w:rPr>
          <w:b/>
          <w:color w:val="000000"/>
          <w:sz w:val="28"/>
          <w:szCs w:val="28"/>
        </w:rPr>
      </w:pPr>
      <w:r>
        <w:rPr>
          <w:noProof/>
        </w:rPr>
        <mc:AlternateContent>
          <mc:Choice Requires="wpi">
            <w:drawing>
              <wp:anchor distT="108000" distB="108000" distL="167940" distR="168660" simplePos="0" relativeHeight="251662336" behindDoc="0" locked="0" layoutInCell="1" allowOverlap="1">
                <wp:simplePos x="0" y="0"/>
                <wp:positionH relativeFrom="margin">
                  <wp:posOffset>-1501475</wp:posOffset>
                </wp:positionH>
                <wp:positionV relativeFrom="paragraph">
                  <wp:posOffset>247700</wp:posOffset>
                </wp:positionV>
                <wp:extent cx="0" cy="0"/>
                <wp:effectExtent l="95250" t="152400" r="114300" b="152400"/>
                <wp:wrapNone/>
                <wp:docPr id="21" name="Input penna 21"/>
                <wp:cNvGraphicFramePr>
                  <a:graphicFrameLocks xmlns:a="http://schemas.openxmlformats.org/drawingml/2006/main" noChangeAspect="1"/>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8">
                      <w14:nvContentPartPr>
                        <w14:cNvContentPartPr>
                          <a:cpLocks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21" o:spid="_x0000_s1025" type="#_x0000_t75" style="width:3in;height:3in;margin-top:19.5pt;margin-left:-118.25pt;mso-height-percent:0;mso-height-relative:page;mso-position-horizontal-relative:margin;mso-width-percent:0;mso-width-relative:page;mso-wrap-distance-bottom:8.5pt;mso-wrap-distance-left:13.22pt;mso-wrap-distance-right:13.28pt;mso-wrap-distance-top:8.5pt;mso-wrap-style:square;position:absolute;visibility:visible;z-index:251663360">
                <v:imagedata r:id="rId9" o:title=""/>
                <w10:wrap anchorx="margin"/>
              </v:shape>
            </w:pict>
          </mc:Fallback>
        </mc:AlternateContent>
      </w:r>
    </w:p>
    <w:p w:rsidR="00892F7B" w:rsidP="00892F7B" w14:paraId="7AC90036" w14:textId="77777777">
      <w:pPr>
        <w:shd w:val="clear" w:color="auto" w:fill="FFFFFF"/>
        <w:spacing w:after="0" w:line="240" w:lineRule="auto"/>
        <w:rPr>
          <w:sz w:val="24"/>
          <w:szCs w:val="24"/>
        </w:rPr>
      </w:pPr>
    </w:p>
    <w:p w:rsidR="008F50D4" w:rsidP="00892F7B" w14:paraId="40C40F1C" w14:textId="0C1A0BAF">
      <w:pPr>
        <w:shd w:val="clear" w:color="auto" w:fill="FFFFFF"/>
        <w:spacing w:after="0" w:line="240" w:lineRule="auto"/>
        <w:ind w:left="-227"/>
        <w:rPr>
          <w:rFonts w:ascii="Noto Serif" w:hAnsi="Noto Serif" w:cs="Noto Serif"/>
          <w:color w:val="1F2025"/>
          <w:shd w:val="clear" w:color="auto" w:fill="FAF9F6"/>
        </w:rPr>
      </w:pPr>
    </w:p>
    <w:p w:rsidR="0039077C" w:rsidP="0065690E" w14:paraId="16751060" w14:textId="5185464A">
      <w:pPr>
        <w:spacing w:after="0"/>
        <w:ind w:left="-227" w:right="-709"/>
        <w:jc w:val="both"/>
        <w:rPr>
          <w:b/>
          <w:color w:val="FFFFFF"/>
          <w:sz w:val="32"/>
          <w:szCs w:val="32"/>
          <w:highlight w:val="darkRed"/>
        </w:rPr>
      </w:pPr>
      <w:r>
        <w:rPr>
          <w:rFonts w:ascii="Noto Serif" w:hAnsi="Noto Serif" w:cs="Noto Serif"/>
          <w:color w:val="1F2025"/>
          <w:shd w:val="clear" w:color="auto" w:fill="FAF9F6"/>
        </w:rPr>
        <w:t xml:space="preserve"> </w:t>
      </w:r>
    </w:p>
    <w:p w:rsidR="0065690E" w:rsidP="0065690E" w14:paraId="7D941805" w14:textId="77777777">
      <w:pPr>
        <w:shd w:val="clear" w:color="auto" w:fill="FFFFFF"/>
        <w:spacing w:after="0" w:line="240" w:lineRule="auto"/>
        <w:ind w:left="-227"/>
        <w:rPr>
          <w:rFonts w:ascii="Noto Serif" w:hAnsi="Noto Serif" w:cs="Noto Serif"/>
          <w:color w:val="1F2025"/>
          <w:shd w:val="clear" w:color="auto" w:fill="FFFFFF"/>
        </w:rPr>
      </w:pPr>
    </w:p>
    <w:p w:rsidR="00CF4F0E" w:rsidP="00CF4F0E" w14:paraId="136D1DAB" w14:textId="77777777">
      <w:pPr>
        <w:shd w:val="clear" w:color="auto" w:fill="FFFFFF"/>
        <w:spacing w:after="0" w:line="240" w:lineRule="auto"/>
        <w:rPr>
          <w:color w:val="000000"/>
          <w:sz w:val="24"/>
          <w:szCs w:val="24"/>
        </w:rPr>
      </w:pPr>
    </w:p>
    <w:p w:rsidR="00F04B8B" w:rsidRPr="00F04B8B" w:rsidP="00F04B8B" w14:paraId="685156B9" w14:textId="77777777">
      <w:pPr>
        <w:pStyle w:val="NoSpacing"/>
        <w:jc w:val="both"/>
        <w:rPr>
          <w:rFonts w:cstheme="minorHAnsi"/>
          <w:bCs/>
          <w:sz w:val="24"/>
          <w:szCs w:val="24"/>
        </w:rPr>
      </w:pPr>
      <w:r w:rsidRPr="00F04B8B">
        <w:rPr>
          <w:rFonts w:cstheme="minorHAnsi"/>
          <w:bCs/>
          <w:sz w:val="24"/>
          <w:szCs w:val="24"/>
        </w:rPr>
        <w:t>Una partita a scacchi, un thriller psicologico, un incontro-scontro tra due uomini legati alla figura di una donna. Glauco Mauri e Roberto Sturno portano sulle scene italiane Variazioni enigmatiche di Éric-Emmanuel Schmitt.</w:t>
      </w:r>
    </w:p>
    <w:p w:rsidR="0065690E" w:rsidRPr="00BE18E8" w:rsidP="00BE18E8" w14:paraId="360B9663" w14:textId="1ECA4660">
      <w:pPr>
        <w:pStyle w:val="NoSpacing"/>
        <w:jc w:val="both"/>
        <w:rPr>
          <w:rFonts w:cstheme="minorHAnsi"/>
          <w:bCs/>
          <w:sz w:val="24"/>
          <w:szCs w:val="24"/>
        </w:rPr>
      </w:pPr>
      <w:r w:rsidRPr="00F04B8B">
        <w:rPr>
          <w:rFonts w:cstheme="minorHAnsi"/>
          <w:bCs/>
          <w:sz w:val="24"/>
          <w:szCs w:val="24"/>
        </w:rPr>
        <w:t xml:space="preserve">Abel </w:t>
      </w:r>
      <w:r w:rsidRPr="00F04B8B">
        <w:rPr>
          <w:rFonts w:cstheme="minorHAnsi"/>
          <w:bCs/>
          <w:sz w:val="24"/>
          <w:szCs w:val="24"/>
        </w:rPr>
        <w:t>Znorko</w:t>
      </w:r>
      <w:r w:rsidRPr="00F04B8B">
        <w:rPr>
          <w:rFonts w:cstheme="minorHAnsi"/>
          <w:bCs/>
          <w:sz w:val="24"/>
          <w:szCs w:val="24"/>
        </w:rPr>
        <w:t xml:space="preserve"> premio Nobel per la letteratura per fuggire gli uomini e la volgarità del mondo, si è rifugiato in un’isola sperduta nel mare della Norvegia, in questa solitudine mantiene vivo, attraverso una corrispondenza amorosa che ormai dura da vent’anni, l’amore per una donna misteriosa. Questa solitudine viene interrotta dal giornalista Erik Larsen che, con il pretesto di fargli un’intervista, incontra lo scrittore e come in un thriller dei sentimenti, ritmato da drammatici colpi di scena, due uomini si scontrano in un’alternanza di crudeltà e di tenerezza, di ironia feroce e di profonda commozione: un’intervista che presto si trasforma in un’affannosa e affascinante scoperta di verità taciute. </w:t>
      </w:r>
    </w:p>
    <w:p w:rsidR="0065690E" w14:paraId="75DA5737" w14:textId="77777777">
      <w:pPr>
        <w:spacing w:after="0"/>
        <w:ind w:left="-284" w:right="-709"/>
        <w:jc w:val="center"/>
        <w:rPr>
          <w:b/>
          <w:color w:val="FFFFFF"/>
          <w:sz w:val="32"/>
          <w:szCs w:val="32"/>
          <w:highlight w:val="darkRed"/>
        </w:rPr>
      </w:pPr>
    </w:p>
    <w:p w:rsidR="0039077C" w14:paraId="005ABBAD" w14:textId="31404E28">
      <w:pPr>
        <w:spacing w:after="0"/>
        <w:ind w:left="-284" w:right="-709"/>
        <w:jc w:val="center"/>
        <w:rPr>
          <w:b/>
          <w:color w:val="FFFFFF"/>
          <w:sz w:val="32"/>
          <w:szCs w:val="32"/>
        </w:rPr>
      </w:pPr>
      <w:r>
        <w:rPr>
          <w:b/>
          <w:color w:val="FFFFFF"/>
          <w:sz w:val="32"/>
          <w:szCs w:val="32"/>
          <w:highlight w:val="darkRed"/>
        </w:rPr>
        <w:t>P</w:t>
      </w:r>
      <w:r w:rsidR="00110F2F">
        <w:rPr>
          <w:b/>
          <w:color w:val="FFFFFF"/>
          <w:sz w:val="32"/>
          <w:szCs w:val="32"/>
          <w:highlight w:val="darkRed"/>
        </w:rPr>
        <w:t xml:space="preserve">ROMOZIONE </w:t>
      </w:r>
      <w:r w:rsidR="00FC2008">
        <w:rPr>
          <w:b/>
          <w:color w:val="FFFFFF"/>
          <w:sz w:val="32"/>
          <w:szCs w:val="32"/>
          <w:highlight w:val="darkRed"/>
        </w:rPr>
        <w:t xml:space="preserve">ENTI CONVENZIONATI  </w:t>
      </w:r>
      <w:r w:rsidR="00892F7B">
        <w:rPr>
          <w:b/>
          <w:color w:val="FFFFFF"/>
          <w:sz w:val="32"/>
          <w:szCs w:val="32"/>
          <w:highlight w:val="darkRed"/>
        </w:rPr>
        <w:t xml:space="preserve"> </w:t>
      </w:r>
      <w:r w:rsidR="00110F2F">
        <w:rPr>
          <w:b/>
          <w:color w:val="FFFFFF"/>
          <w:sz w:val="32"/>
          <w:szCs w:val="32"/>
          <w:highlight w:val="darkRed"/>
        </w:rPr>
        <w:t xml:space="preserve">   </w:t>
      </w:r>
    </w:p>
    <w:p w:rsidR="00B15A74" w14:paraId="6FEA1E5E" w14:textId="1BC8C5D8">
      <w:pPr>
        <w:spacing w:after="0"/>
        <w:ind w:left="-284" w:right="-709"/>
        <w:jc w:val="center"/>
        <w:rPr>
          <w:sz w:val="28"/>
          <w:szCs w:val="28"/>
        </w:rPr>
      </w:pPr>
      <w:r>
        <w:rPr>
          <w:b/>
          <w:color w:val="FFFFFF"/>
          <w:sz w:val="32"/>
          <w:szCs w:val="32"/>
        </w:rPr>
        <w:t xml:space="preserve">  </w:t>
      </w:r>
    </w:p>
    <w:tbl>
      <w:tblPr>
        <w:tblStyle w:val="TableGrid"/>
        <w:tblW w:w="9498" w:type="dxa"/>
        <w:tblLook w:val="04A0"/>
      </w:tblPr>
      <w:tblGrid>
        <w:gridCol w:w="2305"/>
        <w:gridCol w:w="2305"/>
        <w:gridCol w:w="2305"/>
        <w:gridCol w:w="2305"/>
        <w:gridCol w:w="278"/>
      </w:tblGrid>
      <w:tr w14:paraId="7C0D632A" w14:textId="77777777" w:rsidTr="006301A0">
        <w:tblPrEx>
          <w:tblW w:w="9498" w:type="dxa"/>
          <w:tblLook w:val="04A0"/>
        </w:tblPrEx>
        <w:trPr>
          <w:trHeight w:val="978"/>
        </w:trPr>
        <w:tc>
          <w:tcPr>
            <w:tcW w:w="2305" w:type="dxa"/>
          </w:tcPr>
          <w:p w:rsidR="00F140DD" w:rsidRPr="00187E74" w14:paraId="14A10B9E" w14:textId="2C67BC7F">
            <w:pPr>
              <w:spacing w:before="240"/>
              <w:jc w:val="center"/>
              <w:rPr>
                <w:b/>
                <w:iCs/>
                <w:color w:val="000000"/>
                <w:sz w:val="24"/>
                <w:szCs w:val="24"/>
              </w:rPr>
            </w:pPr>
            <w:r w:rsidRPr="00187E74">
              <w:rPr>
                <w:b/>
                <w:iCs/>
                <w:color w:val="000000"/>
                <w:sz w:val="24"/>
                <w:szCs w:val="24"/>
              </w:rPr>
              <w:t>SETTORE</w:t>
            </w:r>
          </w:p>
        </w:tc>
        <w:tc>
          <w:tcPr>
            <w:tcW w:w="2305" w:type="dxa"/>
          </w:tcPr>
          <w:p w:rsidR="00F140DD" w:rsidRPr="00187E74" w14:paraId="01476BF1" w14:textId="13C9AC83">
            <w:pPr>
              <w:spacing w:before="240"/>
              <w:jc w:val="center"/>
              <w:rPr>
                <w:b/>
                <w:iCs/>
                <w:color w:val="000000"/>
                <w:sz w:val="24"/>
                <w:szCs w:val="24"/>
              </w:rPr>
            </w:pPr>
            <w:r w:rsidRPr="00187E74">
              <w:rPr>
                <w:b/>
                <w:iCs/>
                <w:color w:val="000000"/>
                <w:sz w:val="24"/>
                <w:szCs w:val="24"/>
              </w:rPr>
              <w:t>PREZZO INTERO</w:t>
            </w:r>
          </w:p>
        </w:tc>
        <w:tc>
          <w:tcPr>
            <w:tcW w:w="2305" w:type="dxa"/>
            <w:tcBorders>
              <w:right w:val="single" w:sz="4" w:space="0" w:color="auto"/>
            </w:tcBorders>
          </w:tcPr>
          <w:p w:rsidR="00F140DD" w:rsidRPr="00187E74" w14:paraId="2C04B13A" w14:textId="73732D09">
            <w:pPr>
              <w:spacing w:before="240"/>
              <w:jc w:val="center"/>
              <w:rPr>
                <w:b/>
                <w:iCs/>
                <w:color w:val="000000"/>
                <w:sz w:val="24"/>
                <w:szCs w:val="24"/>
              </w:rPr>
            </w:pPr>
            <w:r w:rsidRPr="00187E74">
              <w:rPr>
                <w:b/>
                <w:iCs/>
                <w:color w:val="000000"/>
                <w:sz w:val="24"/>
                <w:szCs w:val="24"/>
              </w:rPr>
              <w:t xml:space="preserve">PREZZO CRAL </w:t>
            </w:r>
          </w:p>
        </w:tc>
        <w:tc>
          <w:tcPr>
            <w:tcW w:w="2305" w:type="dxa"/>
            <w:tcBorders>
              <w:top w:val="single" w:sz="4" w:space="0" w:color="auto"/>
              <w:left w:val="single" w:sz="4" w:space="0" w:color="auto"/>
              <w:bottom w:val="single" w:sz="4" w:space="0" w:color="auto"/>
              <w:right w:val="nil"/>
            </w:tcBorders>
            <w:shd w:val="clear" w:color="auto" w:fill="FFFF00"/>
          </w:tcPr>
          <w:p w:rsidR="00F140DD" w:rsidRPr="00187E74" w14:paraId="4B0FCC25" w14:textId="1B39496A">
            <w:pPr>
              <w:spacing w:before="240"/>
              <w:jc w:val="center"/>
              <w:rPr>
                <w:b/>
                <w:i/>
                <w:color w:val="000000"/>
                <w:sz w:val="24"/>
                <w:szCs w:val="24"/>
                <w:highlight w:val="yellow"/>
              </w:rPr>
            </w:pPr>
            <w:r w:rsidRPr="00187E74">
              <w:rPr>
                <w:b/>
                <w:i/>
                <w:color w:val="000000"/>
                <w:sz w:val="24"/>
                <w:szCs w:val="24"/>
                <w:highlight w:val="yellow"/>
              </w:rPr>
              <w:t xml:space="preserve">SPECIALE PROMO </w:t>
            </w:r>
            <w:r w:rsidR="00FC2008">
              <w:rPr>
                <w:b/>
                <w:i/>
                <w:color w:val="000000"/>
                <w:sz w:val="24"/>
                <w:szCs w:val="24"/>
                <w:highlight w:val="yellow"/>
              </w:rPr>
              <w:t xml:space="preserve">50% PER </w:t>
            </w:r>
            <w:r w:rsidR="006301A0">
              <w:rPr>
                <w:b/>
                <w:i/>
                <w:color w:val="000000"/>
                <w:sz w:val="24"/>
                <w:szCs w:val="24"/>
                <w:highlight w:val="yellow"/>
              </w:rPr>
              <w:t>TUTTE LE REPLICHE</w:t>
            </w:r>
          </w:p>
        </w:tc>
        <w:tc>
          <w:tcPr>
            <w:tcW w:w="278" w:type="dxa"/>
            <w:tcBorders>
              <w:top w:val="single" w:sz="4" w:space="0" w:color="auto"/>
              <w:left w:val="nil"/>
              <w:bottom w:val="single" w:sz="4" w:space="0" w:color="auto"/>
              <w:right w:val="single" w:sz="4" w:space="0" w:color="auto"/>
            </w:tcBorders>
            <w:shd w:val="clear" w:color="auto" w:fill="FFFF00"/>
          </w:tcPr>
          <w:p w:rsidR="00F140DD" w14:paraId="3817971F" w14:textId="77777777">
            <w:pPr>
              <w:spacing w:before="240"/>
              <w:jc w:val="center"/>
              <w:rPr>
                <w:b/>
                <w:i/>
                <w:color w:val="000000"/>
                <w:sz w:val="24"/>
                <w:szCs w:val="24"/>
              </w:rPr>
            </w:pPr>
          </w:p>
        </w:tc>
      </w:tr>
      <w:tr w14:paraId="39D472A0" w14:textId="77777777" w:rsidTr="006301A0">
        <w:tblPrEx>
          <w:tblW w:w="9498" w:type="dxa"/>
          <w:tblLook w:val="04A0"/>
        </w:tblPrEx>
        <w:trPr>
          <w:trHeight w:val="756"/>
        </w:trPr>
        <w:tc>
          <w:tcPr>
            <w:tcW w:w="2305" w:type="dxa"/>
          </w:tcPr>
          <w:p w:rsidR="00F140DD" w:rsidRPr="00187E74" w14:paraId="28A23978" w14:textId="307D6F04">
            <w:pPr>
              <w:spacing w:before="240"/>
              <w:jc w:val="center"/>
              <w:rPr>
                <w:b/>
                <w:iCs/>
                <w:color w:val="000000"/>
                <w:sz w:val="24"/>
                <w:szCs w:val="24"/>
              </w:rPr>
            </w:pPr>
            <w:r w:rsidRPr="00187E74">
              <w:rPr>
                <w:b/>
                <w:iCs/>
                <w:color w:val="000000"/>
                <w:sz w:val="24"/>
                <w:szCs w:val="24"/>
              </w:rPr>
              <w:t>Platea</w:t>
            </w:r>
          </w:p>
        </w:tc>
        <w:tc>
          <w:tcPr>
            <w:tcW w:w="2305" w:type="dxa"/>
          </w:tcPr>
          <w:p w:rsidR="00F140DD" w:rsidRPr="00187E74" w14:paraId="72838A21" w14:textId="7D86CF18">
            <w:pPr>
              <w:spacing w:before="240"/>
              <w:jc w:val="center"/>
              <w:rPr>
                <w:b/>
                <w:iCs/>
                <w:color w:val="000000"/>
                <w:sz w:val="24"/>
                <w:szCs w:val="24"/>
              </w:rPr>
            </w:pPr>
            <w:r w:rsidRPr="00187E74">
              <w:rPr>
                <w:b/>
                <w:iCs/>
                <w:color w:val="000000"/>
                <w:sz w:val="24"/>
                <w:szCs w:val="24"/>
              </w:rPr>
              <w:t>€ 30.00</w:t>
            </w:r>
          </w:p>
        </w:tc>
        <w:tc>
          <w:tcPr>
            <w:tcW w:w="2305" w:type="dxa"/>
            <w:tcBorders>
              <w:right w:val="single" w:sz="4" w:space="0" w:color="auto"/>
            </w:tcBorders>
          </w:tcPr>
          <w:p w:rsidR="00F140DD" w:rsidRPr="00187E74" w14:paraId="3B571684" w14:textId="32337182">
            <w:pPr>
              <w:spacing w:before="240"/>
              <w:jc w:val="center"/>
              <w:rPr>
                <w:b/>
                <w:iCs/>
                <w:color w:val="000000"/>
                <w:sz w:val="24"/>
                <w:szCs w:val="24"/>
              </w:rPr>
            </w:pPr>
            <w:r w:rsidRPr="00187E74">
              <w:rPr>
                <w:b/>
                <w:iCs/>
                <w:color w:val="000000"/>
                <w:sz w:val="24"/>
                <w:szCs w:val="24"/>
              </w:rPr>
              <w:t>€ 24.00</w:t>
            </w:r>
          </w:p>
        </w:tc>
        <w:tc>
          <w:tcPr>
            <w:tcW w:w="2305" w:type="dxa"/>
            <w:tcBorders>
              <w:top w:val="single" w:sz="4" w:space="0" w:color="auto"/>
              <w:left w:val="single" w:sz="4" w:space="0" w:color="auto"/>
              <w:bottom w:val="single" w:sz="4" w:space="0" w:color="auto"/>
              <w:right w:val="nil"/>
            </w:tcBorders>
            <w:shd w:val="clear" w:color="auto" w:fill="FFFF00"/>
          </w:tcPr>
          <w:p w:rsidR="00F140DD" w:rsidRPr="00187E74" w14:paraId="1707899E" w14:textId="69451B68">
            <w:pPr>
              <w:spacing w:before="240"/>
              <w:jc w:val="center"/>
              <w:rPr>
                <w:b/>
                <w:iCs/>
                <w:color w:val="000000"/>
                <w:sz w:val="24"/>
                <w:szCs w:val="24"/>
                <w:highlight w:val="yellow"/>
              </w:rPr>
            </w:pPr>
            <w:r w:rsidRPr="0065690E">
              <w:rPr>
                <w:b/>
                <w:iCs/>
                <w:color w:val="000000"/>
                <w:sz w:val="28"/>
                <w:szCs w:val="28"/>
                <w:highlight w:val="yellow"/>
              </w:rPr>
              <w:t xml:space="preserve">€ </w:t>
            </w:r>
            <w:r w:rsidRPr="0065690E" w:rsidR="0065690E">
              <w:rPr>
                <w:b/>
                <w:iCs/>
                <w:color w:val="000000"/>
                <w:sz w:val="28"/>
                <w:szCs w:val="28"/>
                <w:highlight w:val="yellow"/>
              </w:rPr>
              <w:t>1</w:t>
            </w:r>
            <w:r w:rsidR="00FC2008">
              <w:rPr>
                <w:b/>
                <w:iCs/>
                <w:color w:val="000000"/>
                <w:sz w:val="28"/>
                <w:szCs w:val="28"/>
                <w:highlight w:val="yellow"/>
              </w:rPr>
              <w:t>5</w:t>
            </w:r>
            <w:r w:rsidRPr="0065690E" w:rsidR="0065690E">
              <w:rPr>
                <w:b/>
                <w:iCs/>
                <w:color w:val="000000"/>
                <w:sz w:val="28"/>
                <w:szCs w:val="28"/>
                <w:highlight w:val="yellow"/>
              </w:rPr>
              <w:t>.00</w:t>
            </w:r>
          </w:p>
        </w:tc>
        <w:tc>
          <w:tcPr>
            <w:tcW w:w="278" w:type="dxa"/>
            <w:tcBorders>
              <w:top w:val="single" w:sz="4" w:space="0" w:color="auto"/>
              <w:left w:val="nil"/>
              <w:bottom w:val="single" w:sz="4" w:space="0" w:color="auto"/>
              <w:right w:val="single" w:sz="4" w:space="0" w:color="auto"/>
            </w:tcBorders>
            <w:shd w:val="clear" w:color="auto" w:fill="FFFF00"/>
          </w:tcPr>
          <w:p w:rsidR="00F140DD" w14:paraId="173726B4" w14:textId="77777777">
            <w:pPr>
              <w:spacing w:before="240"/>
              <w:jc w:val="center"/>
              <w:rPr>
                <w:b/>
                <w:i/>
                <w:color w:val="000000"/>
                <w:sz w:val="24"/>
                <w:szCs w:val="24"/>
              </w:rPr>
            </w:pPr>
          </w:p>
        </w:tc>
      </w:tr>
    </w:tbl>
    <w:p w:rsidR="00ED1DDA" w:rsidRPr="00ED1DDA" w14:paraId="36EE90AB" w14:textId="5E5F627B">
      <w:pPr>
        <w:pBdr>
          <w:top w:val="nil"/>
          <w:left w:val="nil"/>
          <w:bottom w:val="nil"/>
          <w:right w:val="nil"/>
          <w:between w:val="nil"/>
        </w:pBdr>
        <w:spacing w:before="240" w:after="0" w:line="240" w:lineRule="auto"/>
        <w:jc w:val="center"/>
        <w:rPr>
          <w:bCs/>
          <w:iCs/>
          <w:color w:val="000000"/>
          <w:sz w:val="24"/>
          <w:szCs w:val="24"/>
        </w:rPr>
      </w:pPr>
      <w:r>
        <w:rPr>
          <w:bCs/>
          <w:iCs/>
          <w:color w:val="000000"/>
          <w:sz w:val="24"/>
          <w:szCs w:val="24"/>
        </w:rPr>
        <w:t>Orario spettacoli: martedì ore 19.00. Mercoledì, venerdì e sabato ore 21.00. Giovedì e domenica ore 17.00</w:t>
      </w:r>
    </w:p>
    <w:p w:rsidR="00B15A74" w:rsidRPr="0039077C" w14:paraId="3617BD1F" w14:textId="58866571">
      <w:pPr>
        <w:pBdr>
          <w:top w:val="nil"/>
          <w:left w:val="nil"/>
          <w:bottom w:val="nil"/>
          <w:right w:val="nil"/>
          <w:between w:val="nil"/>
        </w:pBdr>
        <w:spacing w:before="240" w:after="0" w:line="240" w:lineRule="auto"/>
        <w:jc w:val="center"/>
        <w:rPr>
          <w:bCs/>
          <w:i/>
          <w:color w:val="000000"/>
          <w:sz w:val="24"/>
          <w:szCs w:val="24"/>
        </w:rPr>
      </w:pPr>
      <w:r w:rsidRPr="0039077C">
        <w:rPr>
          <w:bCs/>
          <w:i/>
          <w:color w:val="000000"/>
          <w:sz w:val="24"/>
          <w:szCs w:val="24"/>
        </w:rPr>
        <w:t>*Tutte le riduzioni sono valide fino ad esaurimento plafond</w:t>
      </w:r>
      <w:r w:rsidRPr="0039077C" w:rsidR="00027B59">
        <w:rPr>
          <w:bCs/>
          <w:i/>
          <w:color w:val="000000"/>
          <w:sz w:val="24"/>
          <w:szCs w:val="24"/>
        </w:rPr>
        <w:t>*</w:t>
      </w:r>
    </w:p>
    <w:p w:rsidR="00B15A74" w14:paraId="47BF2627" w14:textId="77777777">
      <w:pPr>
        <w:pBdr>
          <w:top w:val="nil"/>
          <w:left w:val="nil"/>
          <w:bottom w:val="nil"/>
          <w:right w:val="nil"/>
          <w:between w:val="nil"/>
        </w:pBdr>
        <w:spacing w:before="240" w:after="0" w:line="240" w:lineRule="auto"/>
        <w:jc w:val="center"/>
        <w:rPr>
          <w:color w:val="000000"/>
          <w:sz w:val="24"/>
          <w:szCs w:val="24"/>
        </w:rPr>
      </w:pPr>
      <w:r>
        <w:rPr>
          <w:b/>
          <w:color w:val="000000"/>
          <w:sz w:val="24"/>
          <w:szCs w:val="24"/>
        </w:rPr>
        <w:t>PER USUFRUIRE DELLE PROMOZIONI È NECESSARIO PRENOTARE TRAMITE</w:t>
      </w:r>
    </w:p>
    <w:p w:rsidR="00B15A74" w:rsidRPr="00C84257" w:rsidP="00BE18E8" w14:paraId="05C57A22" w14:textId="086EB7F1">
      <w:pPr>
        <w:pBdr>
          <w:top w:val="nil"/>
          <w:left w:val="nil"/>
          <w:bottom w:val="nil"/>
          <w:right w:val="nil"/>
          <w:between w:val="nil"/>
        </w:pBdr>
        <w:spacing w:after="0" w:line="240" w:lineRule="auto"/>
        <w:jc w:val="center"/>
        <w:rPr>
          <w:i/>
          <w:color w:val="000000"/>
          <w:sz w:val="24"/>
          <w:szCs w:val="24"/>
        </w:rPr>
      </w:pPr>
      <w:r>
        <w:rPr>
          <w:b/>
          <w:color w:val="C00000"/>
          <w:sz w:val="24"/>
          <w:szCs w:val="24"/>
        </w:rPr>
        <w:t xml:space="preserve">UFFICIO PROMOZIONE </w:t>
      </w:r>
      <w:r>
        <w:rPr>
          <w:rFonts w:ascii="Montserrat" w:eastAsia="Montserrat" w:hAnsi="Montserrat" w:cs="Montserrat"/>
          <w:b/>
          <w:color w:val="C00000"/>
          <w:sz w:val="24"/>
          <w:szCs w:val="24"/>
        </w:rPr>
        <w:t xml:space="preserve">▶ </w:t>
      </w:r>
      <w:hyperlink r:id="rId10" w:history="1">
        <w:r>
          <w:rPr>
            <w:i/>
            <w:color w:val="0000FF"/>
            <w:sz w:val="24"/>
            <w:szCs w:val="24"/>
            <w:u w:val="single"/>
          </w:rPr>
          <w:t>promozione@ilparioli.it</w:t>
        </w:r>
      </w:hyperlink>
      <w:r>
        <w:rPr>
          <w:i/>
          <w:color w:val="000000"/>
          <w:sz w:val="24"/>
          <w:szCs w:val="24"/>
        </w:rPr>
        <w:t xml:space="preserve">  tel.</w:t>
      </w:r>
      <w:r>
        <w:rPr>
          <w:color w:val="C00000"/>
          <w:sz w:val="24"/>
          <w:szCs w:val="24"/>
        </w:rPr>
        <w:t xml:space="preserve"> </w:t>
      </w:r>
      <w:r>
        <w:rPr>
          <w:i/>
          <w:color w:val="000000"/>
          <w:sz w:val="24"/>
          <w:szCs w:val="24"/>
        </w:rPr>
        <w:t>06-5434</w:t>
      </w:r>
      <w:r w:rsidR="000D32BF">
        <w:rPr>
          <w:i/>
          <w:color w:val="000000"/>
          <w:sz w:val="24"/>
          <w:szCs w:val="24"/>
        </w:rPr>
        <w:t>514</w:t>
      </w:r>
      <w:r w:rsidR="00027B59">
        <w:rPr>
          <w:i/>
          <w:sz w:val="24"/>
          <w:szCs w:val="24"/>
        </w:rPr>
        <w:t>dal lunedì al venerdì ore 9.30/13.30 – 14.30/17.30</w:t>
      </w:r>
      <w:r>
        <w:t xml:space="preserve"> </w:t>
      </w:r>
      <w:r>
        <w:rPr>
          <w:i/>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-139699</wp:posOffset>
                </wp:positionH>
                <wp:positionV relativeFrom="paragraph">
                  <wp:posOffset>1536700</wp:posOffset>
                </wp:positionV>
                <wp:extent cx="6626860" cy="1111885"/>
                <wp:effectExtent l="0" t="0" r="0" b="0"/>
                <wp:wrapNone/>
                <wp:docPr id="10" name="Rettangolo 10"/>
                <wp:cNvGraphicFramePr/>
                <a:graphic xmlns:a="http://schemas.openxmlformats.org/drawingml/2006/main">
                  <a:graphicData uri="http://schemas.microsoft.com/office/word/2010/wordprocessingShape">
                    <wps:wsp xmlns:wps="http://schemas.microsoft.com/office/word/2010/wordprocessingShape">
                      <wps:cNvSpPr/>
                      <wps:spPr>
                        <a:xfrm>
                          <a:off x="2037333" y="3228820"/>
                          <a:ext cx="6626860" cy="1111885"/>
                        </a:xfrm>
                        <a:prstGeom prst="rect">
                          <a:avLst/>
                        </a:prstGeom>
                        <a:noFill/>
                        <a:ln>
                          <a:noFill/>
                        </a:ln>
                      </wps:spPr>
                      <wps:txbx>
                        <w:txbxContent>
                          <w:p w:rsidR="00B15A74" w14:textId="77777777">
                            <w:pPr>
                              <w:spacing w:line="275" w:lineRule="auto"/>
                              <w:jc w:val="center"/>
                            </w:pPr>
                          </w:p>
                        </w:txbxContent>
                      </wps:txbx>
                      <wps:bodyPr spcFirstLastPara="1" wrap="square" lIns="91425" tIns="45700" rIns="91425" bIns="45700" anchor="t" anchorCtr="0"/>
                    </wps:wsp>
                  </a:graphicData>
                </a:graphic>
              </wp:anchor>
            </w:drawing>
          </mc:Choice>
          <mc:Fallback>
            <w:pict>
              <v:rect id="Rettangolo 10" o:spid="_x0000_s1026" style="width:521.8pt;height:87.55pt;margin-top:121pt;margin-left:-11pt;mso-wrap-distance-bottom:0;mso-wrap-distance-left:9pt;mso-wrap-distance-right:9pt;mso-wrap-distance-top:0;mso-wrap-style:square;position:absolute;visibility:visible;v-text-anchor:top;z-index:251659264" filled="f" stroked="f">
                <v:textbox inset="7.2pt,3.6pt,7.2pt,3.6pt">
                  <w:txbxContent>
                    <w:p w:rsidR="00B15A74" w14:paraId="49D9E561" w14:textId="77777777">
                      <w:pPr>
                        <w:spacing w:line="275" w:lineRule="auto"/>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-139699</wp:posOffset>
                </wp:positionH>
                <wp:positionV relativeFrom="paragraph">
                  <wp:posOffset>1536700</wp:posOffset>
                </wp:positionV>
                <wp:extent cx="6626860" cy="1111885"/>
                <wp:effectExtent l="0" t="0" r="0" b="0"/>
                <wp:wrapNone/>
                <wp:docPr id="11" name="Rettangolo 11"/>
                <wp:cNvGraphicFramePr/>
                <a:graphic xmlns:a="http://schemas.openxmlformats.org/drawingml/2006/main">
                  <a:graphicData uri="http://schemas.microsoft.com/office/word/2010/wordprocessingShape">
                    <wps:wsp xmlns:wps="http://schemas.microsoft.com/office/word/2010/wordprocessingShape">
                      <wps:cNvSpPr/>
                      <wps:spPr>
                        <a:xfrm>
                          <a:off x="2037333" y="3228820"/>
                          <a:ext cx="6626860" cy="1111885"/>
                        </a:xfrm>
                        <a:prstGeom prst="rect">
                          <a:avLst/>
                        </a:prstGeom>
                        <a:noFill/>
                        <a:ln>
                          <a:noFill/>
                        </a:ln>
                      </wps:spPr>
                      <wps:txbx>
                        <w:txbxContent>
                          <w:p w:rsidR="00B15A74" w14:textId="77777777">
                            <w:pPr>
                              <w:spacing w:line="275" w:lineRule="auto"/>
                              <w:jc w:val="center"/>
                            </w:pPr>
                          </w:p>
                        </w:txbxContent>
                      </wps:txbx>
                      <wps:bodyPr spcFirstLastPara="1" wrap="square" lIns="91425" tIns="45700" rIns="91425" bIns="45700" anchor="t" anchorCtr="0"/>
                    </wps:wsp>
                  </a:graphicData>
                </a:graphic>
              </wp:anchor>
            </w:drawing>
          </mc:Choice>
          <mc:Fallback>
            <w:pict>
              <v:rect id="Rettangolo 11" o:spid="_x0000_s1027" style="width:521.8pt;height:87.55pt;margin-top:121pt;margin-left:-11pt;mso-wrap-distance-bottom:0;mso-wrap-distance-left:9pt;mso-wrap-distance-right:9pt;mso-wrap-distance-top:0;mso-wrap-style:square;position:absolute;visibility:visible;v-text-anchor:top;z-index:251661312" filled="f" stroked="f">
                <v:textbox inset="7.2pt,3.6pt,7.2pt,3.6pt">
                  <w:txbxContent>
                    <w:p w:rsidR="00B15A74" w14:paraId="376AD101" w14:textId="77777777">
                      <w:pPr>
                        <w:spacing w:line="275" w:lineRule="auto"/>
                        <w:jc w:val="center"/>
                      </w:pPr>
                    </w:p>
                  </w:txbxContent>
                </v:textbox>
              </v:rect>
            </w:pict>
          </mc:Fallback>
        </mc:AlternateContent>
      </w:r>
    </w:p>
    <w:sectPr>
      <w:headerReference w:type="default" r:id="rId11"/>
      <w:pgSz w:w="11906" w:h="16838"/>
      <w:pgMar w:top="1417" w:right="1416" w:bottom="1134" w:left="1134" w:header="68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erif">
    <w:altName w:val="Noto Serif"/>
    <w:charset w:val="00"/>
    <w:family w:val="roman"/>
    <w:pitch w:val="variable"/>
    <w:sig w:usb0="E00002FF" w:usb1="500078FF" w:usb2="00000029" w:usb3="00000000" w:csb0="0000019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5A74" w14:paraId="202DE22D" w14:textId="61FD5E91">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A74"/>
    <w:rsid w:val="00027B59"/>
    <w:rsid w:val="00037384"/>
    <w:rsid w:val="00061FC0"/>
    <w:rsid w:val="0007170B"/>
    <w:rsid w:val="0008521F"/>
    <w:rsid w:val="000D32BF"/>
    <w:rsid w:val="00110F2F"/>
    <w:rsid w:val="00187E74"/>
    <w:rsid w:val="001E038F"/>
    <w:rsid w:val="00381F03"/>
    <w:rsid w:val="0039077C"/>
    <w:rsid w:val="003B2660"/>
    <w:rsid w:val="0046073A"/>
    <w:rsid w:val="00497D82"/>
    <w:rsid w:val="0051245E"/>
    <w:rsid w:val="00565D1F"/>
    <w:rsid w:val="005E7CD7"/>
    <w:rsid w:val="006301A0"/>
    <w:rsid w:val="0065690E"/>
    <w:rsid w:val="006B5534"/>
    <w:rsid w:val="007255FD"/>
    <w:rsid w:val="00806DD8"/>
    <w:rsid w:val="00885BF7"/>
    <w:rsid w:val="00892F7B"/>
    <w:rsid w:val="008E6895"/>
    <w:rsid w:val="008F50D4"/>
    <w:rsid w:val="009424EE"/>
    <w:rsid w:val="009700CF"/>
    <w:rsid w:val="009D3F18"/>
    <w:rsid w:val="00A659DF"/>
    <w:rsid w:val="00B15A74"/>
    <w:rsid w:val="00B72C2A"/>
    <w:rsid w:val="00BE18E8"/>
    <w:rsid w:val="00BE38E2"/>
    <w:rsid w:val="00C705C5"/>
    <w:rsid w:val="00C75243"/>
    <w:rsid w:val="00C84257"/>
    <w:rsid w:val="00CF4F0E"/>
    <w:rsid w:val="00D71FEB"/>
    <w:rsid w:val="00D85CDD"/>
    <w:rsid w:val="00DC2150"/>
    <w:rsid w:val="00E25A9B"/>
    <w:rsid w:val="00ED1DDA"/>
    <w:rsid w:val="00F04B8B"/>
    <w:rsid w:val="00F06482"/>
    <w:rsid w:val="00F140DD"/>
    <w:rsid w:val="00F630B2"/>
    <w:rsid w:val="00FC2008"/>
    <w:rsid w:val="00FD67CF"/>
    <w:rsid w:val="00FE0F39"/>
  </w:rsids>
  <m:mathPr>
    <m:mathFont m:val="Cambria Math"/>
  </m:mathPr>
  <w:themeFontLang w:val="it-IT"/>
  <w:clrSchemeMapping w:bg1="light1" w:t1="dark1" w:bg2="light2" w:t2="dark2" w:accent1="accent1" w:accent2="accent2" w:accent3="accent3" w:accent4="accent4" w:accent5="accent5" w:accent6="accent6" w:hyperlink="hyperlink" w:followedHyperlink="followedHyperlink"/>
  <w15:docId w15:val="{D4C81497-A87A-49A7-B308-5339B136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Titolo2Carattere"/>
    <w:uiPriority w:val="9"/>
    <w:semiHidden/>
    <w:unhideWhenUsed/>
    <w:qFormat/>
    <w:rsid w:val="00A242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Titolo3Carattere"/>
    <w:uiPriority w:val="9"/>
    <w:semiHidden/>
    <w:unhideWhenUsed/>
    <w:qFormat/>
    <w:rsid w:val="00A242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TestofumettoCarattere"/>
    <w:uiPriority w:val="99"/>
    <w:semiHidden/>
    <w:unhideWhenUsed/>
    <w:rsid w:val="00607D5D"/>
    <w:pPr>
      <w:spacing w:after="0" w:line="240" w:lineRule="auto"/>
    </w:pPr>
    <w:rPr>
      <w:rFonts w:ascii="Tahoma" w:hAnsi="Tahoma" w:cs="Tahoma"/>
      <w:sz w:val="16"/>
      <w:szCs w:val="16"/>
    </w:rPr>
  </w:style>
  <w:style w:type="character" w:customStyle="1" w:styleId="TestofumettoCarattere">
    <w:name w:val="Testo fumetto Carattere"/>
    <w:basedOn w:val="DefaultParagraphFont"/>
    <w:link w:val="BalloonText"/>
    <w:uiPriority w:val="99"/>
    <w:semiHidden/>
    <w:rsid w:val="00607D5D"/>
    <w:rPr>
      <w:rFonts w:ascii="Tahoma" w:hAnsi="Tahoma" w:cs="Tahoma"/>
      <w:sz w:val="16"/>
      <w:szCs w:val="16"/>
    </w:rPr>
  </w:style>
  <w:style w:type="character" w:customStyle="1" w:styleId="Titolo2Carattere">
    <w:name w:val="Titolo 2 Carattere"/>
    <w:basedOn w:val="DefaultParagraphFont"/>
    <w:link w:val="Heading2"/>
    <w:uiPriority w:val="9"/>
    <w:rsid w:val="00A242A4"/>
    <w:rPr>
      <w:rFonts w:ascii="Times New Roman" w:eastAsia="Times New Roman" w:hAnsi="Times New Roman" w:cs="Times New Roman"/>
      <w:b/>
      <w:bCs/>
      <w:sz w:val="36"/>
      <w:szCs w:val="36"/>
      <w:lang w:eastAsia="it-IT"/>
    </w:rPr>
  </w:style>
  <w:style w:type="character" w:customStyle="1" w:styleId="Titolo3Carattere">
    <w:name w:val="Titolo 3 Carattere"/>
    <w:basedOn w:val="DefaultParagraphFont"/>
    <w:link w:val="Heading3"/>
    <w:uiPriority w:val="9"/>
    <w:rsid w:val="00A242A4"/>
    <w:rPr>
      <w:rFonts w:ascii="Times New Roman" w:eastAsia="Times New Roman" w:hAnsi="Times New Roman" w:cs="Times New Roman"/>
      <w:b/>
      <w:bCs/>
      <w:sz w:val="27"/>
      <w:szCs w:val="27"/>
      <w:lang w:eastAsia="it-IT"/>
    </w:rPr>
  </w:style>
  <w:style w:type="paragraph" w:styleId="NormalWeb">
    <w:name w:val="Normal (Web)"/>
    <w:basedOn w:val="Normal"/>
    <w:uiPriority w:val="99"/>
    <w:unhideWhenUsed/>
    <w:rsid w:val="00A242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42A4"/>
    <w:rPr>
      <w:i/>
      <w:iCs/>
    </w:rPr>
  </w:style>
  <w:style w:type="character" w:styleId="Strong">
    <w:name w:val="Strong"/>
    <w:basedOn w:val="DefaultParagraphFont"/>
    <w:uiPriority w:val="22"/>
    <w:qFormat/>
    <w:rsid w:val="00A242A4"/>
    <w:rPr>
      <w:b/>
      <w:bCs/>
    </w:rPr>
  </w:style>
  <w:style w:type="paragraph" w:customStyle="1" w:styleId="Default">
    <w:name w:val="Default"/>
    <w:rsid w:val="00A242A4"/>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DF4357"/>
    <w:rPr>
      <w:color w:val="0000FF"/>
      <w:u w:val="single"/>
    </w:rPr>
  </w:style>
  <w:style w:type="paragraph" w:styleId="NoSpacing">
    <w:name w:val="No Spacing"/>
    <w:uiPriority w:val="1"/>
    <w:qFormat/>
    <w:rsid w:val="00407483"/>
    <w:pPr>
      <w:spacing w:after="0" w:line="240" w:lineRule="auto"/>
    </w:pPr>
    <w:rPr>
      <w:rFonts w:cs="Times New Roman"/>
    </w:rPr>
  </w:style>
  <w:style w:type="paragraph" w:styleId="ListParagraph">
    <w:name w:val="List Paragraph"/>
    <w:basedOn w:val="Normal"/>
    <w:uiPriority w:val="34"/>
    <w:qFormat/>
    <w:rsid w:val="00390FFB"/>
    <w:pPr>
      <w:ind w:left="720"/>
      <w:contextualSpacing/>
    </w:pPr>
  </w:style>
  <w:style w:type="paragraph" w:styleId="Header">
    <w:name w:val="header"/>
    <w:basedOn w:val="Normal"/>
    <w:link w:val="IntestazioneCarattere"/>
    <w:uiPriority w:val="99"/>
    <w:unhideWhenUsed/>
    <w:rsid w:val="005B3D46"/>
    <w:pPr>
      <w:tabs>
        <w:tab w:val="center" w:pos="4819"/>
        <w:tab w:val="right" w:pos="9638"/>
      </w:tabs>
      <w:spacing w:after="0" w:line="240" w:lineRule="auto"/>
    </w:pPr>
  </w:style>
  <w:style w:type="character" w:customStyle="1" w:styleId="IntestazioneCarattere">
    <w:name w:val="Intestazione Carattere"/>
    <w:basedOn w:val="DefaultParagraphFont"/>
    <w:link w:val="Header"/>
    <w:uiPriority w:val="99"/>
    <w:rsid w:val="005B3D46"/>
  </w:style>
  <w:style w:type="paragraph" w:styleId="Footer">
    <w:name w:val="footer"/>
    <w:basedOn w:val="Normal"/>
    <w:link w:val="PidipaginaCarattere"/>
    <w:uiPriority w:val="99"/>
    <w:unhideWhenUsed/>
    <w:rsid w:val="005B3D46"/>
    <w:pPr>
      <w:tabs>
        <w:tab w:val="center" w:pos="4819"/>
        <w:tab w:val="right" w:pos="9638"/>
      </w:tabs>
      <w:spacing w:after="0" w:line="240" w:lineRule="auto"/>
    </w:pPr>
  </w:style>
  <w:style w:type="character" w:customStyle="1" w:styleId="PidipaginaCarattere">
    <w:name w:val="Piè di pagina Carattere"/>
    <w:basedOn w:val="DefaultParagraphFont"/>
    <w:link w:val="Footer"/>
    <w:uiPriority w:val="99"/>
    <w:rsid w:val="005B3D46"/>
  </w:style>
  <w:style w:type="table" w:styleId="TableGrid">
    <w:name w:val="Table Grid"/>
    <w:basedOn w:val="TableNormal"/>
    <w:uiPriority w:val="59"/>
    <w:unhideWhenUsed/>
    <w:rsid w:val="0018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963DF"/>
    <w:rPr>
      <w:color w:val="605E5C"/>
      <w:shd w:val="clear" w:color="auto" w:fill="E1DFDD"/>
    </w:rPr>
  </w:style>
  <w:style w:type="character" w:customStyle="1" w:styleId="apple-tab-span">
    <w:name w:val="apple-tab-span"/>
    <w:basedOn w:val="DefaultParagraphFont"/>
    <w:rsid w:val="002410F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omozione@ilparioli.it"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customXml" Target="ink/ink1.xml" /><Relationship Id="rId9" Type="http://schemas.openxmlformats.org/officeDocument/2006/relationships/image" Target="media/image3.pn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3T16:41:48.73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mRnmScWEIZ6cDFopKltzl/5CnA==">AMUW2mXP6EgmgSY2c4xdkDMR0/llKH4CncdfU6bwZmFP7R1mjzn0IzvC7HU9G7zNxkyRQ5SOIuUj/A1rZc+RPef0hYu8RzCYEX7gAVKy3unZI3eJcmkpiEw=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EEC64A-A85F-4A00-AEB8-51CA7B53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250</Words>
  <Characters>1431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filippa</dc:creator>
  <cp:lastModifiedBy>Teatro Parioli</cp:lastModifiedBy>
  <cp:revision>5</cp:revision>
  <cp:lastPrinted>2022-02-18T11:02:00Z</cp:lastPrinted>
  <dcterms:created xsi:type="dcterms:W3CDTF">2022-02-18T09:43:00Z</dcterms:created>
  <dcterms:modified xsi:type="dcterms:W3CDTF">2022-02-18T11:03:00Z</dcterms:modified>
</cp:coreProperties>
</file>